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1E6C" w14:textId="77777777" w:rsidR="00BA5DC3" w:rsidRPr="00BA5DC3" w:rsidRDefault="00BA5DC3" w:rsidP="00BA5DC3">
      <w:pPr>
        <w:pStyle w:val="Odlomakpopisa"/>
        <w:spacing w:after="0" w:line="240" w:lineRule="auto"/>
        <w:ind w:left="8145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88968BE" w14:textId="4412E3B6" w:rsidR="00C20B20" w:rsidRDefault="007E50F5" w:rsidP="00144113">
      <w:pPr>
        <w:jc w:val="both"/>
        <w:rPr>
          <w:rFonts w:ascii="Times New Roman" w:eastAsia="Times New Roman" w:hAnsi="Times New Roman"/>
          <w:sz w:val="24"/>
          <w:szCs w:val="20"/>
          <w:lang w:val="hr-BA" w:eastAsia="hr-HR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44113" w:rsidRPr="00144113">
        <w:rPr>
          <w:rFonts w:ascii="Times New Roman" w:hAnsi="Times New Roman"/>
          <w:sz w:val="24"/>
          <w:szCs w:val="24"/>
        </w:rPr>
        <w:t xml:space="preserve">Na temelju </w:t>
      </w:r>
      <w:r w:rsidR="0073199B">
        <w:rPr>
          <w:rFonts w:ascii="Times New Roman" w:hAnsi="Times New Roman"/>
          <w:sz w:val="24"/>
          <w:szCs w:val="24"/>
        </w:rPr>
        <w:t xml:space="preserve">čl. </w:t>
      </w:r>
      <w:r w:rsidR="001D4B97">
        <w:rPr>
          <w:rFonts w:ascii="Times New Roman" w:hAnsi="Times New Roman"/>
          <w:sz w:val="24"/>
          <w:szCs w:val="24"/>
        </w:rPr>
        <w:t>31</w:t>
      </w:r>
      <w:r w:rsidR="00BA5DC3">
        <w:rPr>
          <w:rFonts w:ascii="Times New Roman" w:hAnsi="Times New Roman"/>
          <w:sz w:val="24"/>
          <w:szCs w:val="24"/>
        </w:rPr>
        <w:t>.</w:t>
      </w:r>
      <w:r w:rsidR="001D4B97">
        <w:rPr>
          <w:rFonts w:ascii="Times New Roman" w:hAnsi="Times New Roman"/>
          <w:sz w:val="24"/>
          <w:szCs w:val="24"/>
        </w:rPr>
        <w:t xml:space="preserve"> st. 22 Zakona o poljoprivrednom zemljištu</w:t>
      </w:r>
      <w:r w:rsidR="00BC086D">
        <w:rPr>
          <w:rFonts w:ascii="Times New Roman" w:hAnsi="Times New Roman"/>
          <w:sz w:val="24"/>
          <w:szCs w:val="24"/>
        </w:rPr>
        <w:t xml:space="preserve"> (</w:t>
      </w:r>
      <w:r w:rsidR="00DE6ACA">
        <w:rPr>
          <w:rFonts w:ascii="Times New Roman" w:hAnsi="Times New Roman"/>
          <w:sz w:val="24"/>
          <w:szCs w:val="24"/>
        </w:rPr>
        <w:t>„</w:t>
      </w:r>
      <w:r w:rsidR="00BC086D">
        <w:rPr>
          <w:rFonts w:ascii="Times New Roman" w:hAnsi="Times New Roman"/>
          <w:sz w:val="24"/>
          <w:szCs w:val="24"/>
        </w:rPr>
        <w:t>N</w:t>
      </w:r>
      <w:r w:rsidR="00DE6ACA">
        <w:rPr>
          <w:rFonts w:ascii="Times New Roman" w:hAnsi="Times New Roman"/>
          <w:sz w:val="24"/>
          <w:szCs w:val="24"/>
        </w:rPr>
        <w:t xml:space="preserve">arodne novine“ broj </w:t>
      </w:r>
      <w:r w:rsidR="00BC086D">
        <w:rPr>
          <w:rFonts w:ascii="Times New Roman" w:hAnsi="Times New Roman"/>
          <w:sz w:val="24"/>
          <w:szCs w:val="24"/>
        </w:rPr>
        <w:t xml:space="preserve"> </w:t>
      </w:r>
      <w:r w:rsidR="001D4B97">
        <w:rPr>
          <w:rFonts w:ascii="Times New Roman" w:hAnsi="Times New Roman"/>
          <w:sz w:val="24"/>
          <w:szCs w:val="24"/>
        </w:rPr>
        <w:t>20/18, 115/18, 98/19 i 57/22</w:t>
      </w:r>
      <w:r w:rsidR="00BC086D">
        <w:rPr>
          <w:rFonts w:ascii="Times New Roman" w:hAnsi="Times New Roman"/>
          <w:sz w:val="24"/>
          <w:szCs w:val="24"/>
        </w:rPr>
        <w:t>)</w:t>
      </w:r>
      <w:r w:rsidR="00144113" w:rsidRPr="00144113">
        <w:rPr>
          <w:rFonts w:ascii="Times New Roman" w:hAnsi="Times New Roman"/>
          <w:sz w:val="24"/>
          <w:szCs w:val="24"/>
        </w:rPr>
        <w:t xml:space="preserve"> </w:t>
      </w:r>
      <w:r w:rsidR="00D351F9">
        <w:rPr>
          <w:rFonts w:ascii="Times New Roman" w:hAnsi="Times New Roman"/>
          <w:sz w:val="24"/>
          <w:szCs w:val="24"/>
        </w:rPr>
        <w:t xml:space="preserve">i članka 37. Statuta Grada Šibenika („Službeni glasnik Grada Šibenika“, broj 2/21), Gradsko </w:t>
      </w:r>
      <w:r w:rsidR="00C457DE" w:rsidRPr="00C457DE">
        <w:rPr>
          <w:rFonts w:ascii="Times New Roman" w:eastAsia="Times New Roman" w:hAnsi="Times New Roman"/>
          <w:sz w:val="24"/>
          <w:szCs w:val="20"/>
          <w:lang w:val="hr-BA" w:eastAsia="hr-HR"/>
        </w:rPr>
        <w:t xml:space="preserve">vijeće Grada Šibenika, na </w:t>
      </w:r>
      <w:r w:rsidR="00A46241">
        <w:rPr>
          <w:rFonts w:ascii="Times New Roman" w:eastAsia="Times New Roman" w:hAnsi="Times New Roman"/>
          <w:sz w:val="24"/>
          <w:szCs w:val="20"/>
          <w:lang w:val="hr-BA" w:eastAsia="hr-HR"/>
        </w:rPr>
        <w:t xml:space="preserve">17. </w:t>
      </w:r>
      <w:r w:rsidR="00C457DE" w:rsidRPr="00C457DE">
        <w:rPr>
          <w:rFonts w:ascii="Times New Roman" w:eastAsia="Times New Roman" w:hAnsi="Times New Roman"/>
          <w:sz w:val="24"/>
          <w:szCs w:val="20"/>
          <w:lang w:val="hr-BA" w:eastAsia="hr-HR"/>
        </w:rPr>
        <w:t xml:space="preserve">sjednici od </w:t>
      </w:r>
      <w:r w:rsidR="00A46241">
        <w:rPr>
          <w:rFonts w:ascii="Times New Roman" w:eastAsia="Times New Roman" w:hAnsi="Times New Roman"/>
          <w:sz w:val="24"/>
          <w:szCs w:val="20"/>
          <w:lang w:val="hr-BA" w:eastAsia="hr-HR"/>
        </w:rPr>
        <w:t>14. prosinca 2023. godine</w:t>
      </w:r>
      <w:r w:rsidR="00C457DE" w:rsidRPr="00C457DE">
        <w:rPr>
          <w:rFonts w:ascii="Times New Roman" w:eastAsia="Times New Roman" w:hAnsi="Times New Roman"/>
          <w:sz w:val="24"/>
          <w:szCs w:val="20"/>
          <w:lang w:val="hr-BA" w:eastAsia="hr-HR"/>
        </w:rPr>
        <w:t xml:space="preserve">, donosi </w:t>
      </w:r>
    </w:p>
    <w:p w14:paraId="174043B1" w14:textId="77777777" w:rsidR="00E40EC8" w:rsidRPr="00C457DE" w:rsidRDefault="00E40EC8" w:rsidP="00144113">
      <w:pPr>
        <w:jc w:val="both"/>
        <w:rPr>
          <w:rFonts w:ascii="Times New Roman" w:eastAsia="Times New Roman" w:hAnsi="Times New Roman"/>
          <w:sz w:val="24"/>
          <w:szCs w:val="20"/>
          <w:lang w:val="hr-BA" w:eastAsia="hr-HR"/>
        </w:rPr>
      </w:pPr>
    </w:p>
    <w:p w14:paraId="4A9466A9" w14:textId="553FABF9" w:rsidR="00144113" w:rsidRPr="00144113" w:rsidRDefault="00C457DE" w:rsidP="001441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Odluka </w:t>
      </w:r>
    </w:p>
    <w:p w14:paraId="3A33334B" w14:textId="463021E1" w:rsidR="00144113" w:rsidRDefault="00144113" w:rsidP="00BC0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144113">
        <w:rPr>
          <w:rFonts w:ascii="Times New Roman" w:hAnsi="Times New Roman"/>
          <w:b/>
          <w:sz w:val="24"/>
          <w:szCs w:val="24"/>
        </w:rPr>
        <w:t xml:space="preserve"> imenovanju </w:t>
      </w:r>
      <w:r w:rsidR="0073199B">
        <w:rPr>
          <w:rFonts w:ascii="Times New Roman" w:hAnsi="Times New Roman"/>
          <w:b/>
          <w:sz w:val="24"/>
          <w:szCs w:val="24"/>
        </w:rPr>
        <w:t xml:space="preserve"> članova </w:t>
      </w:r>
      <w:r w:rsidR="00593B48">
        <w:rPr>
          <w:rFonts w:ascii="Times New Roman" w:hAnsi="Times New Roman"/>
          <w:b/>
          <w:sz w:val="24"/>
          <w:szCs w:val="24"/>
        </w:rPr>
        <w:t xml:space="preserve">Povjerenstva za zakup </w:t>
      </w:r>
      <w:r w:rsidR="00A201CF">
        <w:rPr>
          <w:rFonts w:ascii="Times New Roman" w:hAnsi="Times New Roman"/>
          <w:b/>
          <w:sz w:val="24"/>
          <w:szCs w:val="24"/>
        </w:rPr>
        <w:t>poljoprivrednog zemljišta</w:t>
      </w:r>
    </w:p>
    <w:p w14:paraId="28D448C4" w14:textId="29AA5AD2" w:rsidR="00A201CF" w:rsidRDefault="00A201CF" w:rsidP="00BC0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vlasništvu Republike Hrvatske</w:t>
      </w:r>
    </w:p>
    <w:p w14:paraId="7E07CEB7" w14:textId="77777777" w:rsidR="00E40EC8" w:rsidRDefault="00E40EC8" w:rsidP="00BC0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5FC1F5" w14:textId="7C77C72E" w:rsidR="00E40EC8" w:rsidRDefault="00852FE5" w:rsidP="00852F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444F0E47" w14:textId="7481586F" w:rsidR="00144113" w:rsidRPr="00852FE5" w:rsidRDefault="00056A51" w:rsidP="00852FE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52FE5">
        <w:rPr>
          <w:rFonts w:ascii="Times New Roman" w:hAnsi="Times New Roman"/>
          <w:sz w:val="24"/>
          <w:szCs w:val="24"/>
        </w:rPr>
        <w:t xml:space="preserve">Za članove  </w:t>
      </w:r>
      <w:r w:rsidR="00BC086D" w:rsidRPr="00852FE5">
        <w:rPr>
          <w:rFonts w:ascii="Times New Roman" w:hAnsi="Times New Roman"/>
          <w:sz w:val="24"/>
          <w:szCs w:val="24"/>
        </w:rPr>
        <w:t>Procjeniteljsko</w:t>
      </w:r>
      <w:r w:rsidR="00852FE5" w:rsidRPr="00852FE5">
        <w:rPr>
          <w:rFonts w:ascii="Times New Roman" w:hAnsi="Times New Roman"/>
          <w:sz w:val="24"/>
          <w:szCs w:val="24"/>
        </w:rPr>
        <w:t>g</w:t>
      </w:r>
      <w:r w:rsidR="00BC086D" w:rsidRPr="00852FE5">
        <w:rPr>
          <w:rFonts w:ascii="Times New Roman" w:hAnsi="Times New Roman"/>
          <w:sz w:val="24"/>
          <w:szCs w:val="24"/>
        </w:rPr>
        <w:t xml:space="preserve"> povjer</w:t>
      </w:r>
      <w:r w:rsidR="00CA1D75" w:rsidRPr="00852FE5">
        <w:rPr>
          <w:rFonts w:ascii="Times New Roman" w:hAnsi="Times New Roman"/>
          <w:sz w:val="24"/>
          <w:szCs w:val="24"/>
        </w:rPr>
        <w:t>e</w:t>
      </w:r>
      <w:r w:rsidR="00BC086D" w:rsidRPr="00852FE5">
        <w:rPr>
          <w:rFonts w:ascii="Times New Roman" w:hAnsi="Times New Roman"/>
          <w:sz w:val="24"/>
          <w:szCs w:val="24"/>
        </w:rPr>
        <w:t>nstv</w:t>
      </w:r>
      <w:r w:rsidR="00852FE5" w:rsidRPr="00852FE5">
        <w:rPr>
          <w:rFonts w:ascii="Times New Roman" w:hAnsi="Times New Roman"/>
          <w:sz w:val="24"/>
          <w:szCs w:val="24"/>
        </w:rPr>
        <w:t>a</w:t>
      </w:r>
      <w:r w:rsidR="0073199B" w:rsidRPr="00852FE5">
        <w:rPr>
          <w:rFonts w:ascii="Times New Roman" w:hAnsi="Times New Roman"/>
          <w:sz w:val="24"/>
          <w:szCs w:val="24"/>
        </w:rPr>
        <w:t xml:space="preserve"> Grada Šibenika</w:t>
      </w:r>
      <w:r w:rsidR="00144113" w:rsidRPr="00852FE5">
        <w:rPr>
          <w:rFonts w:ascii="Times New Roman" w:hAnsi="Times New Roman"/>
          <w:sz w:val="24"/>
          <w:szCs w:val="24"/>
        </w:rPr>
        <w:t xml:space="preserve"> imenuju se:</w:t>
      </w:r>
    </w:p>
    <w:p w14:paraId="677CB2A5" w14:textId="77777777" w:rsidR="00C457DE" w:rsidRDefault="00C457DE" w:rsidP="00C457DE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2D676BA0" w14:textId="7BCE6F7F" w:rsidR="00C457DE" w:rsidRDefault="00573C8B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Spahija </w:t>
      </w:r>
      <w:r w:rsidR="00BA5DC3">
        <w:rPr>
          <w:rFonts w:ascii="Times New Roman" w:hAnsi="Times New Roman"/>
          <w:sz w:val="24"/>
          <w:szCs w:val="24"/>
        </w:rPr>
        <w:t xml:space="preserve"> - </w:t>
      </w:r>
      <w:r w:rsidR="00C457DE">
        <w:rPr>
          <w:rFonts w:ascii="Times New Roman" w:hAnsi="Times New Roman"/>
          <w:sz w:val="24"/>
          <w:szCs w:val="24"/>
        </w:rPr>
        <w:t>predstavnik gradskog vijeća</w:t>
      </w:r>
    </w:p>
    <w:p w14:paraId="7A51A669" w14:textId="5F248209" w:rsidR="00C457DE" w:rsidRPr="00144113" w:rsidRDefault="00967C43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 Petković</w:t>
      </w:r>
      <w:r w:rsidR="00BA5DC3">
        <w:rPr>
          <w:rFonts w:ascii="Times New Roman" w:hAnsi="Times New Roman"/>
          <w:sz w:val="24"/>
          <w:szCs w:val="24"/>
        </w:rPr>
        <w:t xml:space="preserve"> - </w:t>
      </w:r>
      <w:r w:rsidR="00C457DE">
        <w:rPr>
          <w:rFonts w:ascii="Times New Roman" w:hAnsi="Times New Roman"/>
          <w:sz w:val="24"/>
          <w:szCs w:val="24"/>
        </w:rPr>
        <w:t>predstavnik gradskog vijeća</w:t>
      </w:r>
    </w:p>
    <w:p w14:paraId="27E3A192" w14:textId="0D95DF8B" w:rsidR="00144113" w:rsidRDefault="00C457DE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Hrvoje Poljič</w:t>
      </w:r>
      <w:r w:rsidR="00852FE5">
        <w:rPr>
          <w:rFonts w:ascii="Times New Roman" w:hAnsi="Times New Roman"/>
          <w:sz w:val="24"/>
          <w:szCs w:val="24"/>
        </w:rPr>
        <w:t>ak</w:t>
      </w:r>
      <w:r w:rsidR="00056A51" w:rsidRPr="00C20B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144113" w:rsidRPr="00C20B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dipl. iur.</w:t>
      </w:r>
    </w:p>
    <w:p w14:paraId="7BE4763A" w14:textId="571D64AA" w:rsidR="00C20B20" w:rsidRDefault="00C457DE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Ivica Hobar</w:t>
      </w:r>
      <w:r w:rsidR="00C20B2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ing. geodezije</w:t>
      </w:r>
      <w:r w:rsidR="00C20B20">
        <w:rPr>
          <w:rFonts w:ascii="Times New Roman" w:hAnsi="Times New Roman"/>
          <w:sz w:val="24"/>
          <w:szCs w:val="24"/>
        </w:rPr>
        <w:t xml:space="preserve"> </w:t>
      </w:r>
    </w:p>
    <w:p w14:paraId="62BA2778" w14:textId="0A4DF5F8" w:rsidR="00144113" w:rsidRDefault="00C457DE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Mile Pavičić</w:t>
      </w:r>
      <w:r w:rsidR="00056A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144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dipl. ing agronomije</w:t>
      </w:r>
    </w:p>
    <w:p w14:paraId="1A8900BC" w14:textId="1C8E201B" w:rsidR="00144113" w:rsidRPr="00852FE5" w:rsidRDefault="00C457DE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Višnja Marasović</w:t>
      </w:r>
      <w:r w:rsidR="00056A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52FE5">
        <w:rPr>
          <w:rFonts w:ascii="Times New Roman" w:hAnsi="Times New Roman"/>
          <w:sz w:val="24"/>
          <w:szCs w:val="24"/>
        </w:rPr>
        <w:t>predstavnik upravnog tijela jedinice područne (regionalne) samouprave</w:t>
      </w:r>
    </w:p>
    <w:p w14:paraId="14EDF37B" w14:textId="72412952" w:rsidR="00144113" w:rsidRDefault="00C457DE" w:rsidP="00852FE5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Karlo Rubelj</w:t>
      </w:r>
      <w:r w:rsidR="00056A51">
        <w:rPr>
          <w:rFonts w:ascii="Times New Roman" w:hAnsi="Times New Roman"/>
          <w:sz w:val="24"/>
          <w:szCs w:val="24"/>
        </w:rPr>
        <w:t xml:space="preserve"> </w:t>
      </w:r>
      <w:r w:rsidR="00C20B20">
        <w:rPr>
          <w:rFonts w:ascii="Times New Roman" w:hAnsi="Times New Roman"/>
          <w:sz w:val="24"/>
          <w:szCs w:val="24"/>
        </w:rPr>
        <w:t>–</w:t>
      </w:r>
      <w:r w:rsidR="00144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predstavnik Ministarstva</w:t>
      </w:r>
      <w:r w:rsidR="00BA5DC3">
        <w:rPr>
          <w:rFonts w:ascii="Times New Roman" w:hAnsi="Times New Roman"/>
          <w:sz w:val="24"/>
          <w:szCs w:val="24"/>
        </w:rPr>
        <w:t xml:space="preserve"> poljoprivrede.</w:t>
      </w:r>
    </w:p>
    <w:p w14:paraId="1AFFDD19" w14:textId="77777777" w:rsidR="00852FE5" w:rsidRDefault="00852FE5" w:rsidP="00852FE5">
      <w:pPr>
        <w:pStyle w:val="Odlomakpopisa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13DAFCC" w14:textId="33D11A3B" w:rsidR="00A87632" w:rsidRPr="00852FE5" w:rsidRDefault="00852FE5" w:rsidP="00852FE5">
      <w:pPr>
        <w:pStyle w:val="Odlomakpopisa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2FE5">
        <w:rPr>
          <w:rFonts w:ascii="Times New Roman" w:hAnsi="Times New Roman"/>
          <w:b/>
          <w:bCs/>
          <w:sz w:val="24"/>
          <w:szCs w:val="24"/>
        </w:rPr>
        <w:t>II.</w:t>
      </w:r>
    </w:p>
    <w:p w14:paraId="268DEB78" w14:textId="37DA0C06" w:rsidR="00CA1D75" w:rsidRPr="00852FE5" w:rsidRDefault="00A87632" w:rsidP="00852FE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FE5">
        <w:rPr>
          <w:rFonts w:ascii="Times New Roman" w:hAnsi="Times New Roman"/>
          <w:sz w:val="24"/>
          <w:szCs w:val="24"/>
        </w:rPr>
        <w:t>Ov</w:t>
      </w:r>
      <w:r w:rsidR="00C457DE" w:rsidRPr="00852FE5">
        <w:rPr>
          <w:rFonts w:ascii="Times New Roman" w:hAnsi="Times New Roman"/>
          <w:sz w:val="24"/>
          <w:szCs w:val="24"/>
        </w:rPr>
        <w:t>a</w:t>
      </w:r>
      <w:r w:rsidRPr="00852FE5">
        <w:rPr>
          <w:rFonts w:ascii="Times New Roman" w:hAnsi="Times New Roman"/>
          <w:sz w:val="24"/>
          <w:szCs w:val="24"/>
        </w:rPr>
        <w:t xml:space="preserve"> </w:t>
      </w:r>
      <w:r w:rsidR="00C457DE" w:rsidRPr="00852FE5">
        <w:rPr>
          <w:rFonts w:ascii="Times New Roman" w:hAnsi="Times New Roman"/>
          <w:sz w:val="24"/>
          <w:szCs w:val="24"/>
        </w:rPr>
        <w:t>Odluka</w:t>
      </w:r>
      <w:r w:rsidRPr="00852FE5">
        <w:rPr>
          <w:rFonts w:ascii="Times New Roman" w:hAnsi="Times New Roman"/>
          <w:sz w:val="24"/>
          <w:szCs w:val="24"/>
        </w:rPr>
        <w:t xml:space="preserve"> stupa na snagu danom donošenja, a objavit će se u „Službenom glasniku Grada Šibenika“.</w:t>
      </w:r>
    </w:p>
    <w:p w14:paraId="311E032A" w14:textId="77777777" w:rsidR="00E40EC8" w:rsidRDefault="00E40EC8" w:rsidP="00C457DE">
      <w:pPr>
        <w:pStyle w:val="Odlomakpopisa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F475160" w14:textId="77777777" w:rsidR="00E40EC8" w:rsidRDefault="00E40EC8" w:rsidP="00C457DE">
      <w:pPr>
        <w:pStyle w:val="Odlomakpopisa"/>
        <w:spacing w:after="0"/>
        <w:ind w:left="0"/>
        <w:rPr>
          <w:rFonts w:ascii="Times New Roman" w:hAnsi="Times New Roman"/>
          <w:sz w:val="24"/>
          <w:szCs w:val="24"/>
        </w:rPr>
      </w:pPr>
    </w:p>
    <w:p w14:paraId="26D5824F" w14:textId="77777777" w:rsidR="00C457DE" w:rsidRPr="00CA1D75" w:rsidRDefault="00C457DE" w:rsidP="00C457D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0"/>
          <w:lang w:val="de-DE" w:eastAsia="hr-HR"/>
        </w:rPr>
      </w:pPr>
      <w:r w:rsidRPr="00CA1D75">
        <w:rPr>
          <w:rFonts w:ascii="Times New Roman" w:eastAsia="Times New Roman" w:hAnsi="Times New Roman"/>
          <w:sz w:val="24"/>
          <w:szCs w:val="20"/>
          <w:lang w:val="de-DE" w:eastAsia="hr-HR"/>
        </w:rPr>
        <w:t>KLASA: 940-0</w:t>
      </w:r>
      <w:r>
        <w:rPr>
          <w:rFonts w:ascii="Times New Roman" w:eastAsia="Times New Roman" w:hAnsi="Times New Roman"/>
          <w:sz w:val="24"/>
          <w:szCs w:val="20"/>
          <w:lang w:val="de-DE" w:eastAsia="hr-HR"/>
        </w:rPr>
        <w:t>1</w:t>
      </w:r>
      <w:r w:rsidRPr="00CA1D75">
        <w:rPr>
          <w:rFonts w:ascii="Times New Roman" w:eastAsia="Times New Roman" w:hAnsi="Times New Roman"/>
          <w:sz w:val="24"/>
          <w:szCs w:val="20"/>
          <w:lang w:val="de-DE" w:eastAsia="hr-HR"/>
        </w:rPr>
        <w:t>/</w:t>
      </w:r>
      <w:r>
        <w:rPr>
          <w:rFonts w:ascii="Times New Roman" w:eastAsia="Times New Roman" w:hAnsi="Times New Roman"/>
          <w:sz w:val="24"/>
          <w:szCs w:val="20"/>
          <w:lang w:val="de-DE" w:eastAsia="hr-HR"/>
        </w:rPr>
        <w:t>22</w:t>
      </w:r>
      <w:r w:rsidRPr="00CA1D75">
        <w:rPr>
          <w:rFonts w:ascii="Times New Roman" w:eastAsia="Times New Roman" w:hAnsi="Times New Roman"/>
          <w:sz w:val="24"/>
          <w:szCs w:val="20"/>
          <w:lang w:val="de-DE" w:eastAsia="hr-HR"/>
        </w:rPr>
        <w:t>-01/</w:t>
      </w:r>
      <w:r>
        <w:rPr>
          <w:rFonts w:ascii="Times New Roman" w:eastAsia="Times New Roman" w:hAnsi="Times New Roman"/>
          <w:sz w:val="24"/>
          <w:szCs w:val="20"/>
          <w:lang w:val="de-DE" w:eastAsia="hr-HR"/>
        </w:rPr>
        <w:t>148</w:t>
      </w:r>
    </w:p>
    <w:p w14:paraId="67F4D183" w14:textId="6C24B8EE" w:rsidR="00C457DE" w:rsidRPr="00CA1D75" w:rsidRDefault="00C457DE" w:rsidP="00C457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de-DE" w:eastAsia="hr-HR"/>
        </w:rPr>
      </w:pPr>
      <w:r w:rsidRPr="00CA1D75">
        <w:rPr>
          <w:rFonts w:ascii="Times New Roman" w:eastAsia="Times New Roman" w:hAnsi="Times New Roman"/>
          <w:sz w:val="24"/>
          <w:szCs w:val="20"/>
          <w:lang w:val="de-DE" w:eastAsia="hr-HR"/>
        </w:rPr>
        <w:t>URBROJ: 2182</w:t>
      </w:r>
      <w:r w:rsidR="00DE6ACA">
        <w:rPr>
          <w:rFonts w:ascii="Times New Roman" w:eastAsia="Times New Roman" w:hAnsi="Times New Roman"/>
          <w:sz w:val="24"/>
          <w:szCs w:val="20"/>
          <w:lang w:val="de-DE" w:eastAsia="hr-HR"/>
        </w:rPr>
        <w:t>-</w:t>
      </w:r>
      <w:r w:rsidRPr="00CA1D75">
        <w:rPr>
          <w:rFonts w:ascii="Times New Roman" w:eastAsia="Times New Roman" w:hAnsi="Times New Roman"/>
          <w:sz w:val="24"/>
          <w:szCs w:val="20"/>
          <w:lang w:val="de-DE" w:eastAsia="hr-HR"/>
        </w:rPr>
        <w:t>1-07/5-</w:t>
      </w:r>
      <w:r>
        <w:rPr>
          <w:rFonts w:ascii="Times New Roman" w:eastAsia="Times New Roman" w:hAnsi="Times New Roman"/>
          <w:sz w:val="24"/>
          <w:szCs w:val="20"/>
          <w:lang w:val="de-DE" w:eastAsia="hr-HR"/>
        </w:rPr>
        <w:t>23</w:t>
      </w:r>
      <w:r w:rsidRPr="00CA1D75">
        <w:rPr>
          <w:rFonts w:ascii="Times New Roman" w:eastAsia="Times New Roman" w:hAnsi="Times New Roman"/>
          <w:sz w:val="24"/>
          <w:szCs w:val="20"/>
          <w:lang w:val="de-DE" w:eastAsia="hr-HR"/>
        </w:rPr>
        <w:t>-</w:t>
      </w:r>
      <w:r w:rsidR="00A46241">
        <w:rPr>
          <w:rFonts w:ascii="Times New Roman" w:eastAsia="Times New Roman" w:hAnsi="Times New Roman"/>
          <w:sz w:val="24"/>
          <w:szCs w:val="20"/>
          <w:lang w:val="de-DE" w:eastAsia="hr-HR"/>
        </w:rPr>
        <w:t>6</w:t>
      </w:r>
    </w:p>
    <w:p w14:paraId="36166D00" w14:textId="78F50DF0" w:rsidR="00C457DE" w:rsidRDefault="00C457DE" w:rsidP="00C457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A1D75">
        <w:rPr>
          <w:rFonts w:ascii="Times New Roman" w:eastAsia="Times New Roman" w:hAnsi="Times New Roman"/>
          <w:sz w:val="24"/>
          <w:szCs w:val="20"/>
          <w:lang w:eastAsia="hr-HR"/>
        </w:rPr>
        <w:t xml:space="preserve">Šibenik, </w:t>
      </w:r>
      <w:r w:rsidR="00A46241">
        <w:rPr>
          <w:rFonts w:ascii="Times New Roman" w:eastAsia="Times New Roman" w:hAnsi="Times New Roman"/>
          <w:sz w:val="24"/>
          <w:szCs w:val="20"/>
          <w:lang w:eastAsia="hr-HR"/>
        </w:rPr>
        <w:t>14. prosinca</w:t>
      </w:r>
      <w:r w:rsidRPr="00CA1D75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DE6ACA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CA1D75">
        <w:rPr>
          <w:rFonts w:ascii="Times New Roman" w:eastAsia="Times New Roman" w:hAnsi="Times New Roman"/>
          <w:sz w:val="24"/>
          <w:szCs w:val="20"/>
          <w:lang w:eastAsia="hr-HR"/>
        </w:rPr>
        <w:t>20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23</w:t>
      </w:r>
      <w:r w:rsidRPr="00CA1D75">
        <w:rPr>
          <w:rFonts w:ascii="Times New Roman" w:eastAsia="Times New Roman" w:hAnsi="Times New Roman"/>
          <w:sz w:val="24"/>
          <w:szCs w:val="20"/>
          <w:lang w:eastAsia="hr-HR"/>
        </w:rPr>
        <w:t>. god.</w:t>
      </w:r>
    </w:p>
    <w:p w14:paraId="15606DBF" w14:textId="77777777" w:rsidR="00C457DE" w:rsidRDefault="00C457DE" w:rsidP="00C457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32E899A1" w14:textId="77777777" w:rsidR="00251923" w:rsidRDefault="00251923" w:rsidP="00144113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411481EF" w14:textId="77777777" w:rsidR="00E40EC8" w:rsidRDefault="00E40EC8" w:rsidP="00144113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710A9B5F" w14:textId="1D182D87" w:rsidR="00C457DE" w:rsidRPr="00C457DE" w:rsidRDefault="00C457DE" w:rsidP="00C457DE">
      <w:pPr>
        <w:ind w:left="1416" w:firstLine="708"/>
        <w:rPr>
          <w:rFonts w:ascii="Times New Roman" w:eastAsia="Times New Roman" w:hAnsi="Times New Roman"/>
          <w:b/>
          <w:sz w:val="24"/>
          <w:szCs w:val="20"/>
          <w:lang w:val="hr-BA"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val="hr-BA" w:eastAsia="hr-HR"/>
        </w:rPr>
        <w:t xml:space="preserve">        </w:t>
      </w:r>
      <w:r w:rsidRPr="00C457DE">
        <w:rPr>
          <w:rFonts w:ascii="Times New Roman" w:eastAsia="Times New Roman" w:hAnsi="Times New Roman"/>
          <w:b/>
          <w:sz w:val="24"/>
          <w:szCs w:val="20"/>
          <w:lang w:val="hr-BA" w:eastAsia="hr-HR"/>
        </w:rPr>
        <w:t>GRADSKO VIJEĆE GRADA ŠIBENIKA</w:t>
      </w:r>
    </w:p>
    <w:p w14:paraId="02AF0FE4" w14:textId="77777777" w:rsidR="00C457DE" w:rsidRPr="00C457DE" w:rsidRDefault="00C457DE" w:rsidP="00D351F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hr-BA" w:eastAsia="hr-HR"/>
        </w:rPr>
      </w:pPr>
    </w:p>
    <w:p w14:paraId="11013D4D" w14:textId="168D0E46" w:rsidR="00C457DE" w:rsidRPr="00C457DE" w:rsidRDefault="00C457DE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</w:t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DE6AC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DE6ACA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 xml:space="preserve">PREDSJEDNIK </w:t>
      </w:r>
    </w:p>
    <w:p w14:paraId="77997189" w14:textId="54DFAB4D" w:rsidR="00C457DE" w:rsidRDefault="00C457DE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     dr.sc.  Dragan Zlatović</w:t>
      </w:r>
      <w:r w:rsidR="00315E84">
        <w:rPr>
          <w:rFonts w:ascii="Times New Roman" w:eastAsia="Times New Roman" w:hAnsi="Times New Roman"/>
          <w:sz w:val="24"/>
          <w:szCs w:val="20"/>
          <w:lang w:eastAsia="hr-HR"/>
        </w:rPr>
        <w:t>,v.r.</w:t>
      </w:r>
      <w:r w:rsidRPr="00C457DE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</w:p>
    <w:p w14:paraId="14B84B1E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AFA11F4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0597CD7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E13F898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B29316E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8132563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C7A8D7F" w14:textId="77777777" w:rsidR="00E40EC8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36098DD6" w14:textId="77777777" w:rsidR="00E40EC8" w:rsidRPr="00C457DE" w:rsidRDefault="00E40EC8" w:rsidP="00C457D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55CF6FC" w14:textId="77777777" w:rsidR="00E40EC8" w:rsidRPr="00E40EC8" w:rsidRDefault="00E40EC8" w:rsidP="00E40E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E40EC8">
        <w:rPr>
          <w:rFonts w:ascii="Times New Roman" w:eastAsia="Times New Roman" w:hAnsi="Times New Roman"/>
          <w:b/>
          <w:sz w:val="24"/>
          <w:szCs w:val="20"/>
          <w:lang w:eastAsia="hr-HR"/>
        </w:rPr>
        <w:t>Obrazloženje</w:t>
      </w:r>
    </w:p>
    <w:p w14:paraId="660235D1" w14:textId="54A59F50" w:rsidR="00144113" w:rsidRDefault="00144113" w:rsidP="00C457DE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50D5B1FC" w14:textId="16C3635E" w:rsidR="00E40EC8" w:rsidRDefault="00E40EC8" w:rsidP="00E40EC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poljoprivrednom zemljištu u čl 31. st. 22. je propisao da je gradsko vijeće jedinice lokalne samouprave dužna imenovati Povjerenstvo za zakup koje mora imati sedam članova i to po jednog predstavnika pravne, geodetske, agronomske struke, dva predstavnika gradskog vijeća te jedan predstavnik upravnog tijela područne (regionalne) samouprave u čijem su djelokrugu poslovi poljoprivrede i jedan predstavnik Ministarstva poljoprivrede.</w:t>
      </w:r>
      <w:r w:rsidR="00593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40EC8" w:rsidSect="0041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0B6"/>
    <w:multiLevelType w:val="hybridMultilevel"/>
    <w:tmpl w:val="0E6C9C98"/>
    <w:lvl w:ilvl="0" w:tplc="D74A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C39FB"/>
    <w:multiLevelType w:val="hybridMultilevel"/>
    <w:tmpl w:val="4C585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00BBF"/>
    <w:multiLevelType w:val="hybridMultilevel"/>
    <w:tmpl w:val="6044A260"/>
    <w:lvl w:ilvl="0" w:tplc="FEF22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6C7564"/>
    <w:multiLevelType w:val="hybridMultilevel"/>
    <w:tmpl w:val="E55C9DEA"/>
    <w:lvl w:ilvl="0" w:tplc="907C86A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32CAA"/>
    <w:multiLevelType w:val="hybridMultilevel"/>
    <w:tmpl w:val="58B0C5F8"/>
    <w:lvl w:ilvl="0" w:tplc="FEF22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37318"/>
    <w:multiLevelType w:val="hybridMultilevel"/>
    <w:tmpl w:val="9920FAE8"/>
    <w:lvl w:ilvl="0" w:tplc="E992391E">
      <w:numFmt w:val="bullet"/>
      <w:lvlText w:val="-"/>
      <w:lvlJc w:val="left"/>
      <w:pPr>
        <w:ind w:left="8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num w:numId="1" w16cid:durableId="1530296093">
    <w:abstractNumId w:val="1"/>
  </w:num>
  <w:num w:numId="2" w16cid:durableId="1499033953">
    <w:abstractNumId w:val="3"/>
  </w:num>
  <w:num w:numId="3" w16cid:durableId="1684895183">
    <w:abstractNumId w:val="0"/>
  </w:num>
  <w:num w:numId="4" w16cid:durableId="61023757">
    <w:abstractNumId w:val="2"/>
  </w:num>
  <w:num w:numId="5" w16cid:durableId="2138406109">
    <w:abstractNumId w:val="4"/>
  </w:num>
  <w:num w:numId="6" w16cid:durableId="97190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13"/>
    <w:rsid w:val="00056A51"/>
    <w:rsid w:val="000B11DC"/>
    <w:rsid w:val="00144113"/>
    <w:rsid w:val="001A1BFF"/>
    <w:rsid w:val="001D4B97"/>
    <w:rsid w:val="001F6AE2"/>
    <w:rsid w:val="00251923"/>
    <w:rsid w:val="002F449C"/>
    <w:rsid w:val="00315E84"/>
    <w:rsid w:val="004109CF"/>
    <w:rsid w:val="004420E2"/>
    <w:rsid w:val="00461E56"/>
    <w:rsid w:val="00477935"/>
    <w:rsid w:val="004A6770"/>
    <w:rsid w:val="004D4127"/>
    <w:rsid w:val="00515423"/>
    <w:rsid w:val="00573C8B"/>
    <w:rsid w:val="00593B48"/>
    <w:rsid w:val="005A2AAA"/>
    <w:rsid w:val="005B3A9B"/>
    <w:rsid w:val="0061447D"/>
    <w:rsid w:val="00633A97"/>
    <w:rsid w:val="006729AA"/>
    <w:rsid w:val="007002E5"/>
    <w:rsid w:val="0073199B"/>
    <w:rsid w:val="0075265B"/>
    <w:rsid w:val="00766780"/>
    <w:rsid w:val="007E50F5"/>
    <w:rsid w:val="00830E75"/>
    <w:rsid w:val="00852FE5"/>
    <w:rsid w:val="008D2C61"/>
    <w:rsid w:val="00916BBD"/>
    <w:rsid w:val="00967C43"/>
    <w:rsid w:val="009E25BA"/>
    <w:rsid w:val="00A201CF"/>
    <w:rsid w:val="00A46241"/>
    <w:rsid w:val="00A56089"/>
    <w:rsid w:val="00A87632"/>
    <w:rsid w:val="00B33058"/>
    <w:rsid w:val="00BA5DC3"/>
    <w:rsid w:val="00BC086D"/>
    <w:rsid w:val="00C0042A"/>
    <w:rsid w:val="00C20B20"/>
    <w:rsid w:val="00C3411C"/>
    <w:rsid w:val="00C457DE"/>
    <w:rsid w:val="00CA1D75"/>
    <w:rsid w:val="00CC6523"/>
    <w:rsid w:val="00D351F9"/>
    <w:rsid w:val="00DE5AA0"/>
    <w:rsid w:val="00DE6ACA"/>
    <w:rsid w:val="00E2352B"/>
    <w:rsid w:val="00E40EC8"/>
    <w:rsid w:val="00E63C11"/>
    <w:rsid w:val="00F41167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8E5B"/>
  <w15:chartTrackingRefBased/>
  <w15:docId w15:val="{4B072949-E62C-4979-B783-EEA7B509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4113"/>
    <w:pPr>
      <w:ind w:left="720"/>
      <w:contextualSpacing/>
    </w:pPr>
  </w:style>
  <w:style w:type="paragraph" w:styleId="Tekstbalonia">
    <w:name w:val="Balloon Text"/>
    <w:basedOn w:val="Normal"/>
    <w:semiHidden/>
    <w:rsid w:val="00477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Mira Vudrag Kulić</cp:lastModifiedBy>
  <cp:revision>11</cp:revision>
  <cp:lastPrinted>2023-08-30T06:40:00Z</cp:lastPrinted>
  <dcterms:created xsi:type="dcterms:W3CDTF">2023-11-23T09:10:00Z</dcterms:created>
  <dcterms:modified xsi:type="dcterms:W3CDTF">2023-12-15T12:29:00Z</dcterms:modified>
</cp:coreProperties>
</file>